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64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Unseen poetry:</w:t>
            </w:r>
            <w:r>
              <w:rPr>
                <w:rFonts w:ascii="Cambria" w:cs="Cambria" w:eastAsia="Cambria" w:hAnsi="Cambria"/>
                <w:color w:val="4A2545"/>
                <w:sz w:val="72"/>
                <w:szCs w:val="72"/>
              </w:rPr>
              <w:br/>
              <w:t xml:space="preserve">The shape of a poem</w:t>
            </w:r>
          </w:p>
          <w:p>
            <w:pPr>
              <w:spacing w:after="300"/>
            </w:pPr>
            <w:r>
              <w:rPr>
                <w:color w:val="21122B"/>
                <w:sz w:val="30"/>
                <w:szCs w:val="30"/>
              </w:rPr>
              <w:t xml:space="preserve">How do form and structure carry meaning?</w:t>
            </w:r>
          </w:p>
          <w:p>
            <w:pPr>
              <w:spacing w:after="80"/>
            </w:pPr>
            <w:r>
              <w:rPr>
                <w:b/>
                <w:bCs/>
                <w:color w:val="6E44A8"/>
                <w:sz w:val="24"/>
                <w:szCs w:val="24"/>
              </w:rPr>
              <w:t xml:space="preserve">Lesson 3 of 12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0" w:line="6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Unseen poetry scheme for Literature Paper 2, Section C.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12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deliberate practice homework at three levels</w:t>
      </w:r>
    </w:p>
    <w:p>
      <w:pPr>
        <w:pStyle w:val="ListParagraph"/>
        <w:keepLines/>
        <w:numPr>
          <w:ilvl w:val="0"/>
          <w:numId w:val="2"/>
        </w:numPr>
        <w:spacing w:after="60"/>
      </w:pPr>
      <w:r>
        <w:t xml:space="preserve">Two Feedback Loop mini assessments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The shape of a poem</w:t>
      </w:r>
    </w:p>
    <w:p>
      <w:pPr>
        <w:keepNext/>
        <w:spacing w:after="60"/>
      </w:pPr>
      <w:r>
        <w:rPr>
          <w:b/>
          <w:bCs/>
          <w:color w:val="6E44A8"/>
          <w:spacing w:val="20"/>
          <w:sz w:val="18"/>
          <w:szCs w:val="18"/>
        </w:rPr>
        <w:t xml:space="preserve">SEQUENCE 1: READING ONE POEM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 form and structure carry meaning?</w:t>
            </w:r>
          </w:p>
        </w:tc>
      </w:tr>
    </w:tbl>
    <w:p>
      <w:pPr>
        <w:pStyle w:val="Heading3"/>
      </w:pPr>
      <w:r>
        <w:t xml:space="preserve">By the end of the lesson, students can</w:t>
      </w:r>
    </w:p>
    <w:p>
      <w:pPr>
        <w:pStyle w:val="ListParagraph"/>
        <w:keepLines/>
        <w:numPr>
          <w:ilvl w:val="0"/>
          <w:numId w:val="2"/>
        </w:numPr>
        <w:spacing w:after="60"/>
      </w:pPr>
      <w:r>
        <w:t xml:space="preserve">Explain how a Petrarchan sonnet is built: an octave, a sestet and a volta at line 9</w:t>
      </w:r>
    </w:p>
    <w:p>
      <w:pPr>
        <w:pStyle w:val="ListParagraph"/>
        <w:keepLines/>
        <w:numPr>
          <w:ilvl w:val="0"/>
          <w:numId w:val="2"/>
        </w:numPr>
        <w:spacing w:after="60"/>
      </w:pPr>
      <w:r>
        <w:t xml:space="preserve">Analyse how repetition and the turn at line 9 change what the speaker asks for</w:t>
      </w:r>
    </w:p>
    <w:p>
      <w:pPr>
        <w:pStyle w:val="ListParagraph"/>
        <w:keepLines/>
        <w:numPr>
          <w:ilvl w:val="0"/>
          <w:numId w:val="2"/>
        </w:numPr>
        <w:spacing w:after="60"/>
      </w:pPr>
      <w:r>
        <w:t xml:space="preserve">Write a What–How–Why paragraph on how the poet presents the speaker’s feelings about being remembered</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Lessons 1 and 2 and on poetic terms.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8–20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sonnet, volta, counsel and vestige. Read the poem aloud twice. Students number the lines, draw a line between lines 8 and 9, and count how often the word remember appears.</w:t>
            </w:r>
          </w:p>
        </w:tc>
        <w:tc>
          <w:tcPr>
            <w:tcW w:type="dxa" w:w="850"/>
            <w:tcMar>
              <w:top w:type="dxa" w:w="90"/>
              <w:left w:type="dxa" w:w="140"/>
              <w:bottom w:type="dxa" w:w="90"/>
              <w:right w:type="dxa" w:w="140"/>
            </w:tcMar>
            <w:vAlign w:val="top"/>
          </w:tcPr>
          <w:p>
            <w:pPr>
              <w:spacing w:after="0"/>
            </w:pPr>
            <w:r>
              <w:rPr>
                <w:sz w:val="19"/>
                <w:szCs w:val="19"/>
              </w:rPr>
              <w:t xml:space="preserve">4–6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20–28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what the word “Yet” does at line 9, then students annotate their copy.</w:t>
            </w:r>
          </w:p>
        </w:tc>
        <w:tc>
          <w:tcPr>
            <w:tcW w:type="dxa" w:w="850"/>
            <w:tcMar>
              <w:top w:type="dxa" w:w="90"/>
              <w:left w:type="dxa" w:w="140"/>
              <w:bottom w:type="dxa" w:w="90"/>
              <w:right w:type="dxa" w:w="140"/>
            </w:tcMar>
            <w:vAlign w:val="top"/>
          </w:tcPr>
          <w:p>
            <w:pPr>
              <w:spacing w:after="0"/>
            </w:pPr>
            <w:r>
              <w:rPr>
                <w:sz w:val="19"/>
                <w:szCs w:val="19"/>
              </w:rPr>
              <w:t xml:space="preserve">7</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28–33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8–9</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33–53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using the student pack at their level. Share the model paragraph in the last five minutes.</w:t>
            </w:r>
          </w:p>
        </w:tc>
        <w:tc>
          <w:tcPr>
            <w:tcW w:type="dxa" w:w="850"/>
            <w:tcMar>
              <w:top w:type="dxa" w:w="90"/>
              <w:left w:type="dxa" w:w="140"/>
              <w:bottom w:type="dxa" w:w="90"/>
              <w:right w:type="dxa" w:w="140"/>
            </w:tcMar>
            <w:vAlign w:val="top"/>
          </w:tcPr>
          <w:p>
            <w:pPr>
              <w:spacing w:after="0"/>
            </w:pPr>
            <w:r>
              <w:rPr>
                <w:sz w:val="19"/>
                <w:szCs w:val="19"/>
              </w:rPr>
              <w:t xml:space="preserve">10–11</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12</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In ‘There Will Come Soft Rains’, what is the only human event the poem names?</w:t>
            </w:r>
          </w:p>
        </w:tc>
        <w:tc>
          <w:tcPr>
            <w:tcW w:type="dxa" w:w="4466"/>
            <w:tcMar>
              <w:top w:type="dxa" w:w="90"/>
              <w:left w:type="dxa" w:w="140"/>
              <w:bottom w:type="dxa" w:w="90"/>
              <w:right w:type="dxa" w:w="140"/>
            </w:tcMar>
            <w:vAlign w:val="top"/>
          </w:tcPr>
          <w:p>
            <w:pPr>
              <w:spacing w:after="0"/>
            </w:pPr>
            <w:r>
              <w:rPr>
                <w:b/>
                <w:bCs/>
                <w:color w:val="6E44A8"/>
                <w:sz w:val="19"/>
                <w:szCs w:val="19"/>
              </w:rPr>
              <w:t xml:space="preserve">The war</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Which season is personified in the last couplet of ‘There Will Come Soft Rains’?</w:t>
            </w:r>
          </w:p>
        </w:tc>
        <w:tc>
          <w:tcPr>
            <w:tcW w:type="dxa" w:w="4466"/>
            <w:tcMar>
              <w:top w:type="dxa" w:w="90"/>
              <w:left w:type="dxa" w:w="140"/>
              <w:bottom w:type="dxa" w:w="90"/>
              <w:right w:type="dxa" w:w="140"/>
            </w:tcMar>
            <w:vAlign w:val="top"/>
          </w:tcPr>
          <w:p>
            <w:pPr>
              <w:spacing w:after="0"/>
            </w:pPr>
            <w:r>
              <w:rPr>
                <w:b/>
                <w:bCs/>
                <w:color w:val="6E44A8"/>
                <w:sz w:val="19"/>
                <w:szCs w:val="19"/>
              </w:rPr>
              <w:t xml:space="preserve">Spring (“Spring herself”)</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In ‘Adlestrop’, which bird sings “Close by”?</w:t>
            </w:r>
          </w:p>
        </w:tc>
        <w:tc>
          <w:tcPr>
            <w:tcW w:type="dxa" w:w="4466"/>
            <w:tcMar>
              <w:top w:type="dxa" w:w="90"/>
              <w:left w:type="dxa" w:w="140"/>
              <w:bottom w:type="dxa" w:w="90"/>
              <w:right w:type="dxa" w:w="140"/>
            </w:tcMar>
            <w:vAlign w:val="top"/>
          </w:tcPr>
          <w:p>
            <w:pPr>
              <w:spacing w:after="0"/>
            </w:pPr>
            <w:r>
              <w:rPr>
                <w:b/>
                <w:bCs/>
                <w:color w:val="6E44A8"/>
                <w:sz w:val="19"/>
                <w:szCs w:val="19"/>
              </w:rPr>
              <w:t xml:space="preserve">A blackbird</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What is a rhyming couplet?</w:t>
            </w:r>
          </w:p>
        </w:tc>
        <w:tc>
          <w:tcPr>
            <w:tcW w:type="dxa" w:w="4466"/>
            <w:tcMar>
              <w:top w:type="dxa" w:w="90"/>
              <w:left w:type="dxa" w:w="140"/>
              <w:bottom w:type="dxa" w:w="90"/>
              <w:right w:type="dxa" w:w="140"/>
            </w:tcMar>
            <w:vAlign w:val="top"/>
          </w:tcPr>
          <w:p>
            <w:pPr>
              <w:spacing w:after="0"/>
            </w:pPr>
            <w:r>
              <w:rPr>
                <w:b/>
                <w:bCs/>
                <w:color w:val="6E44A8"/>
                <w:sz w:val="19"/>
                <w:szCs w:val="19"/>
              </w:rPr>
              <w:t xml:space="preserve">Two lines next to each other that rhyme</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How many lines does a sonnet have?</w:t>
            </w:r>
          </w:p>
        </w:tc>
        <w:tc>
          <w:tcPr>
            <w:tcW w:type="dxa" w:w="4466"/>
            <w:tcMar>
              <w:top w:type="dxa" w:w="90"/>
              <w:left w:type="dxa" w:w="140"/>
              <w:bottom w:type="dxa" w:w="90"/>
              <w:right w:type="dxa" w:w="140"/>
            </w:tcMar>
            <w:vAlign w:val="top"/>
          </w:tcPr>
          <w:p>
            <w:pPr>
              <w:spacing w:after="0"/>
            </w:pPr>
            <w:r>
              <w:rPr>
                <w:b/>
                <w:bCs/>
                <w:color w:val="6E44A8"/>
                <w:sz w:val="19"/>
                <w:szCs w:val="19"/>
              </w:rPr>
              <w:t xml:space="preserve">Fourteen</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sonnet</w:t>
            </w:r>
          </w:p>
        </w:tc>
        <w:tc>
          <w:tcPr>
            <w:tcW w:type="dxa" w:w="7566"/>
            <w:tcMar>
              <w:top w:type="dxa" w:w="90"/>
              <w:left w:type="dxa" w:w="140"/>
              <w:bottom w:type="dxa" w:w="90"/>
              <w:right w:type="dxa" w:w="140"/>
            </w:tcMar>
            <w:vAlign w:val="top"/>
          </w:tcPr>
          <w:p>
            <w:pPr>
              <w:spacing w:after="0"/>
            </w:pPr>
            <w:r>
              <w:rPr>
                <w:sz w:val="21"/>
                <w:szCs w:val="21"/>
              </w:rPr>
              <w:t xml:space="preserve">a fourteen-line poem with a set rhyme scheme, often about love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volta</w:t>
            </w:r>
          </w:p>
        </w:tc>
        <w:tc>
          <w:tcPr>
            <w:tcW w:type="dxa" w:w="7566"/>
            <w:tcMar>
              <w:top w:type="dxa" w:w="90"/>
              <w:left w:type="dxa" w:w="140"/>
              <w:bottom w:type="dxa" w:w="90"/>
              <w:right w:type="dxa" w:w="140"/>
            </w:tcMar>
            <w:vAlign w:val="top"/>
          </w:tcPr>
          <w:p>
            <w:pPr>
              <w:spacing w:after="0"/>
            </w:pPr>
            <w:r>
              <w:rPr>
                <w:sz w:val="21"/>
                <w:szCs w:val="21"/>
              </w:rPr>
              <w:t xml:space="preserve">the turn in a poem, where the thought or mood changes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counsel</w:t>
            </w:r>
          </w:p>
        </w:tc>
        <w:tc>
          <w:tcPr>
            <w:tcW w:type="dxa" w:w="7566"/>
            <w:tcMar>
              <w:top w:type="dxa" w:w="90"/>
              <w:left w:type="dxa" w:w="140"/>
              <w:bottom w:type="dxa" w:w="90"/>
              <w:right w:type="dxa" w:w="140"/>
            </w:tcMar>
            <w:vAlign w:val="top"/>
          </w:tcPr>
          <w:p>
            <w:pPr>
              <w:spacing w:after="0"/>
            </w:pPr>
            <w:r>
              <w:rPr>
                <w:sz w:val="21"/>
                <w:szCs w:val="21"/>
              </w:rPr>
              <w:t xml:space="preserve">to give advice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vestige</w:t>
            </w:r>
          </w:p>
        </w:tc>
        <w:tc>
          <w:tcPr>
            <w:tcW w:type="dxa" w:w="7566"/>
            <w:tcMar>
              <w:top w:type="dxa" w:w="90"/>
              <w:left w:type="dxa" w:w="140"/>
              <w:bottom w:type="dxa" w:w="90"/>
              <w:right w:type="dxa" w:w="140"/>
            </w:tcMar>
            <w:vAlign w:val="top"/>
          </w:tcPr>
          <w:p>
            <w:pPr>
              <w:spacing w:after="0"/>
            </w:pPr>
            <w:r>
              <w:rPr>
                <w:sz w:val="21"/>
                <w:szCs w:val="21"/>
              </w:rPr>
              <w:t xml:space="preserve">a small trace of something that has almost gone</w:t>
            </w:r>
          </w:p>
        </w:tc>
      </w:tr>
    </w:tbl>
    <w:p>
      <w:pPr>
        <w:pStyle w:val="Heading3"/>
      </w:pPr>
      <w:r>
        <w:t xml:space="preserve">Reading</w:t>
      </w:r>
    </w:p>
    <w:p>
      <w:pPr>
        <w:keepNext/>
        <w:spacing w:after="40"/>
      </w:pPr>
      <w:r>
        <w:rPr>
          <w:b/>
          <w:bCs/>
          <w:color w:val="4A2545"/>
        </w:rPr>
        <w:t xml:space="preserve">Remember</w:t>
      </w:r>
    </w:p>
    <w:p>
      <w:pPr>
        <w:keepNext/>
        <w:spacing w:after="100"/>
      </w:pPr>
      <w:r>
        <w:rPr>
          <w:i/>
          <w:iCs/>
          <w:color w:val="6B5A75"/>
          <w:sz w:val="21"/>
          <w:szCs w:val="21"/>
        </w:rPr>
        <w:t xml:space="preserve">Christina Rossetti published this poem in 1862: on a first reading, count the lines and listen for the word that keeps coming back.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2"/>
                <w:szCs w:val="22"/>
              </w:rPr>
              <w:t xml:space="preserve">Remember me when I am gone away,</w:t>
            </w:r>
          </w:p>
          <w:p>
            <w:pPr>
              <w:spacing w:after="0" w:before="0" w:line="252" w:lineRule="auto"/>
            </w:pPr>
            <w:r>
              <w:rPr>
                <w:color w:val="21122B"/>
                <w:sz w:val="22"/>
                <w:szCs w:val="22"/>
              </w:rPr>
              <w:t xml:space="preserve">Gone far away into the silent land;</w:t>
            </w:r>
          </w:p>
          <w:p>
            <w:pPr>
              <w:spacing w:after="0" w:before="0" w:line="252" w:lineRule="auto"/>
            </w:pPr>
            <w:r>
              <w:rPr>
                <w:color w:val="21122B"/>
                <w:sz w:val="22"/>
                <w:szCs w:val="22"/>
              </w:rPr>
              <w:t xml:space="preserve">When you can no more hold me by the hand,</w:t>
            </w:r>
          </w:p>
          <w:p>
            <w:pPr>
              <w:spacing w:after="0" w:before="0" w:line="252" w:lineRule="auto"/>
            </w:pPr>
            <w:r>
              <w:rPr>
                <w:color w:val="21122B"/>
                <w:sz w:val="22"/>
                <w:szCs w:val="22"/>
              </w:rPr>
              <w:t xml:space="preserve">Nor I half turn to go yet turning stay.</w:t>
            </w:r>
          </w:p>
          <w:p>
            <w:pPr>
              <w:spacing w:after="0" w:before="0" w:line="252" w:lineRule="auto"/>
            </w:pPr>
            <w:r>
              <w:rPr>
                <w:color w:val="21122B"/>
                <w:sz w:val="22"/>
                <w:szCs w:val="22"/>
              </w:rPr>
              <w:t xml:space="preserve">Remember me when no more day by day</w:t>
            </w:r>
          </w:p>
          <w:p>
            <w:pPr>
              <w:spacing w:after="0" w:before="0" w:line="252" w:lineRule="auto"/>
            </w:pPr>
            <w:r>
              <w:rPr>
                <w:color w:val="21122B"/>
                <w:sz w:val="22"/>
                <w:szCs w:val="22"/>
              </w:rPr>
              <w:t xml:space="preserve">You tell me of our future that you planned:</w:t>
            </w:r>
          </w:p>
          <w:p>
            <w:pPr>
              <w:spacing w:after="0" w:before="0" w:line="252" w:lineRule="auto"/>
            </w:pPr>
            <w:r>
              <w:rPr>
                <w:color w:val="21122B"/>
                <w:sz w:val="22"/>
                <w:szCs w:val="22"/>
              </w:rPr>
              <w:t xml:space="preserve">Only remember me; you understand</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2"/>
                <w:szCs w:val="22"/>
              </w:rPr>
              <w:t xml:space="preserve">It will be late to counsel then or pray.</w:t>
            </w:r>
          </w:p>
          <w:p>
            <w:pPr>
              <w:spacing w:after="0" w:before="0" w:line="252" w:lineRule="auto"/>
            </w:pPr>
            <w:r>
              <w:rPr>
                <w:color w:val="21122B"/>
                <w:sz w:val="22"/>
                <w:szCs w:val="22"/>
              </w:rPr>
              <w:t xml:space="preserve">Yet if you should forget me for a while</w:t>
            </w:r>
          </w:p>
          <w:p>
            <w:pPr>
              <w:spacing w:after="0" w:before="0" w:line="252" w:lineRule="auto"/>
            </w:pPr>
            <w:r>
              <w:rPr>
                <w:color w:val="21122B"/>
                <w:sz w:val="22"/>
                <w:szCs w:val="22"/>
              </w:rPr>
              <w:t xml:space="preserve">And afterwards remember, do not grieve:</w:t>
            </w:r>
          </w:p>
          <w:p>
            <w:pPr>
              <w:spacing w:after="0" w:before="0" w:line="252" w:lineRule="auto"/>
            </w:pPr>
            <w:r>
              <w:rPr>
                <w:color w:val="21122B"/>
                <w:sz w:val="22"/>
                <w:szCs w:val="22"/>
              </w:rPr>
              <w:t xml:space="preserve">For if the darkness and corruption leave</w:t>
            </w:r>
          </w:p>
          <w:p>
            <w:pPr>
              <w:spacing w:after="0" w:before="0" w:line="252" w:lineRule="auto"/>
            </w:pPr>
            <w:r>
              <w:rPr>
                <w:color w:val="21122B"/>
                <w:sz w:val="22"/>
                <w:szCs w:val="22"/>
              </w:rPr>
              <w:t xml:space="preserve">A vestige of the thoughts that once I had,</w:t>
            </w:r>
          </w:p>
          <w:p>
            <w:pPr>
              <w:spacing w:after="0" w:before="0" w:line="252" w:lineRule="auto"/>
            </w:pPr>
            <w:r>
              <w:rPr>
                <w:color w:val="21122B"/>
                <w:sz w:val="22"/>
                <w:szCs w:val="22"/>
              </w:rPr>
              <w:t xml:space="preserve">Better by far you should forget and smile</w:t>
            </w:r>
          </w:p>
          <w:p>
            <w:pPr>
              <w:spacing w:after="0" w:before="0" w:line="252" w:lineRule="auto"/>
            </w:pPr>
            <w:r>
              <w:rPr>
                <w:color w:val="21122B"/>
                <w:sz w:val="22"/>
                <w:szCs w:val="22"/>
              </w:rPr>
              <w:t xml:space="preserve">Than that you should remember and be sad.</w:t>
            </w:r>
          </w:p>
        </w:tc>
      </w:tr>
    </w:tbl>
    <w:p>
      <w:pPr>
        <w:spacing w:after="40" w:before="60"/>
      </w:pPr>
      <w:r>
        <w:rPr>
          <w:color w:val="6B5A75"/>
          <w:sz w:val="18"/>
          <w:szCs w:val="18"/>
        </w:rPr>
        <w:t xml:space="preserve">Christina Rossetti (1830–1894), from Goblin Market and Other Poems (1862)</w:t>
      </w:r>
    </w:p>
    <w:p>
      <w:pPr>
        <w:spacing w:after="120" w:before="60"/>
      </w:pPr>
      <w:r>
        <w:rPr>
          <w:b/>
          <w:bCs/>
          <w:color w:val="6E44A8"/>
          <w:sz w:val="19"/>
          <w:szCs w:val="19"/>
        </w:rPr>
        <w:t xml:space="preserve">Word help   </w:t>
      </w:r>
      <w:r>
        <w:rPr>
          <w:b/>
          <w:bCs/>
          <w:sz w:val="19"/>
          <w:szCs w:val="19"/>
        </w:rPr>
        <w:t xml:space="preserve">counsel</w:t>
      </w:r>
      <w:r>
        <w:rPr>
          <w:sz w:val="19"/>
          <w:szCs w:val="19"/>
        </w:rPr>
        <w:t xml:space="preserve">: to give advice   ·   </w:t>
      </w:r>
      <w:r>
        <w:rPr>
          <w:b/>
          <w:bCs/>
          <w:sz w:val="19"/>
          <w:szCs w:val="19"/>
        </w:rPr>
        <w:t xml:space="preserve">corruption</w:t>
      </w:r>
      <w:r>
        <w:rPr>
          <w:sz w:val="19"/>
          <w:szCs w:val="19"/>
        </w:rPr>
        <w:t xml:space="preserve">: here, the decay of a body after death   ·   </w:t>
      </w:r>
      <w:r>
        <w:rPr>
          <w:b/>
          <w:bCs/>
          <w:sz w:val="19"/>
          <w:szCs w:val="19"/>
        </w:rPr>
        <w:t xml:space="preserve">vestige</w:t>
      </w:r>
      <w:r>
        <w:rPr>
          <w:sz w:val="19"/>
          <w:szCs w:val="19"/>
        </w:rPr>
        <w:t xml:space="preserve">: a small trace of something that has almost gone</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The volta at line 9, where a Petrarchan sonnet turns.</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“Yet” warns us that the argument is about to change. “forget” appears for the first time, after three uses of “remember”.</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“Yet if you should forget me for a while”</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The tone softens from command to permission, so the reader hears the speaker changing their mind.</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Rossetti uses the turn in the form to show love that can let go. The speaker wants the lover’s happiness more than their memory.</w:t>
            </w:r>
          </w:p>
        </w:tc>
      </w:tr>
    </w:tbl>
    <w:p>
      <w:pPr>
        <w:pStyle w:val="Heading3"/>
      </w:pPr>
      <w:r>
        <w:t xml:space="preserve">Hinge question</w:t>
      </w:r>
    </w:p>
    <w:p>
      <w:r>
        <w:rPr>
          <w:b/>
          <w:bCs/>
        </w:rPr>
        <w:t xml:space="preserve">In lines 1–8 the speaker keeps saying “Remember me”. What changes from line 9?</w:t>
      </w:r>
    </w:p>
    <w:p>
      <w:pPr>
        <w:spacing w:after="40"/>
        <w:ind w:left="240"/>
      </w:pPr>
      <w:r>
        <w:rPr>
          <w:b w:val="false"/>
          <w:bCs w:val="false"/>
          <w:color w:val="21122B"/>
          <w:sz w:val="22"/>
          <w:szCs w:val="22"/>
        </w:rPr>
        <w:t xml:space="preserve">A. The speaker gives up on the lover, who is sure to forget.</w:t>
      </w:r>
      <w:r>
        <w:t xml:space="preserve"/>
      </w:r>
    </w:p>
    <w:p>
      <w:pPr>
        <w:spacing w:after="40"/>
        <w:ind w:left="240"/>
      </w:pPr>
      <w:r>
        <w:rPr>
          <w:b/>
          <w:bCs/>
          <w:color w:val="6E44A8"/>
          <w:sz w:val="22"/>
          <w:szCs w:val="22"/>
        </w:rPr>
        <w:t xml:space="preserve">B. The speaker allows the lover to forget, if remembering would make them sad.</w:t>
      </w:r>
      <w:r>
        <w:rPr>
          <w:b/>
          <w:bCs/>
          <w:color w:val="6E44A8"/>
          <w:sz w:val="19"/>
          <w:szCs w:val="19"/>
        </w:rPr>
        <w:t xml:space="preserve">   (the right answer)</w:t>
      </w:r>
    </w:p>
    <w:p>
      <w:pPr>
        <w:spacing w:after="40"/>
        <w:ind w:left="240"/>
      </w:pPr>
      <w:r>
        <w:rPr>
          <w:b w:val="false"/>
          <w:bCs w:val="false"/>
          <w:color w:val="21122B"/>
          <w:sz w:val="22"/>
          <w:szCs w:val="22"/>
        </w:rPr>
        <w:t xml:space="preserve">C. The speaker comes back from the “silent land” to visit.</w:t>
      </w:r>
      <w:r>
        <w:t xml:space="preserve"/>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means the student has seen the change but missed its kindness: ask them to read the last two lines aloud. C means “silent land” has been read literally: recap euphemisms for death and start these students on Securing.</w:t>
            </w:r>
          </w:p>
          <w:p>
            <w:pPr>
              <w:keepNext/>
              <w:spacing w:after="30"/>
            </w:pPr>
            <w:r>
              <w:rPr>
                <w:b/>
                <w:bCs/>
                <w:color w:val="6E44A8"/>
                <w:sz w:val="19"/>
                <w:szCs w:val="19"/>
              </w:rPr>
              <w:t xml:space="preserve">Why the answer is right</w:t>
            </w:r>
          </w:p>
          <w:p>
            <w:pPr>
              <w:spacing w:after="0"/>
            </w:pPr>
            <w:r>
              <w:rPr>
                <w:sz w:val="21"/>
                <w:szCs w:val="21"/>
              </w:rPr>
              <w:t xml:space="preserve">After “Yet” the speaker says “do not grieve” and that it is “Better by far you should forget and smile”, so the commands become permission.</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In ‘Remember’, how does the poet present the speaker’s feelings about being remembered?</w:t>
            </w:r>
          </w:p>
        </w:tc>
      </w:tr>
    </w:tbl>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“Remember me when I am gone away”</w:t>
            </w:r>
          </w:p>
          <w:p>
            <w:pPr>
              <w:spacing w:after="30"/>
            </w:pPr>
            <w:r>
              <w:rPr>
                <w:sz w:val="19"/>
                <w:szCs w:val="19"/>
              </w:rPr>
              <w:t xml:space="preserve">“Only remember me; you understand”</w:t>
            </w:r>
          </w:p>
          <w:p>
            <w:pPr>
              <w:spacing w:after="30"/>
            </w:pPr>
            <w:r>
              <w:rPr>
                <w:sz w:val="19"/>
                <w:szCs w:val="19"/>
              </w:rPr>
              <w:t xml:space="preserve">“Better by far you should forget and smile”</w:t>
            </w:r>
          </w:p>
          <w:p>
            <w:pPr>
              <w:spacing w:after="30" w:before="60"/>
            </w:pPr>
            <w:r>
              <w:rPr>
                <w:b/>
                <w:bCs/>
                <w:sz w:val="18"/>
                <w:szCs w:val="18"/>
              </w:rPr>
              <w:t xml:space="preserve">Starters</w:t>
            </w:r>
          </w:p>
          <w:p>
            <w:pPr>
              <w:spacing w:after="0"/>
            </w:pPr>
            <w:r>
              <w:rPr>
                <w:color w:val="6B5A75"/>
                <w:sz w:val="18"/>
                <w:szCs w:val="18"/>
              </w:rPr>
              <w:t xml:space="preserve">In ‘Remember’, the poet presents the speaker as ____. The poet writes ____. The word ____ suggests ____. The poet wants the reader to feel ____ because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about how the speaker feels, and whether that feeling changes.</w:t>
            </w:r>
          </w:p>
          <w:p>
            <w:pPr>
              <w:spacing w:after="30"/>
            </w:pPr>
            <w:r>
              <w:rPr>
                <w:b/>
                <w:bCs/>
                <w:sz w:val="18"/>
                <w:szCs w:val="18"/>
              </w:rPr>
              <w:t xml:space="preserve">How: </w:t>
            </w:r>
            <w:r>
              <w:rPr>
                <w:sz w:val="18"/>
                <w:szCs w:val="18"/>
              </w:rPr>
              <w:t xml:space="preserve">Choose a quotation from before or after line 9. Name the method (repetition, imperative, volta, euphemism) and zoom in on one word.</w:t>
            </w:r>
          </w:p>
          <w:p>
            <w:pPr>
              <w:spacing w:after="30"/>
            </w:pPr>
            <w:r>
              <w:rPr>
                <w:b/>
                <w:bCs/>
                <w:sz w:val="18"/>
                <w:szCs w:val="18"/>
              </w:rPr>
              <w:t xml:space="preserve">Why: </w:t>
            </w:r>
            <w:r>
              <w:rPr>
                <w:sz w:val="18"/>
                <w:szCs w:val="18"/>
              </w:rPr>
              <w:t xml:space="preserve">What does the poet want the reader to feel when the speaker lets the lover forget?</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“The speaker of ‘Remember’ is more selfless than selfish.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In ‘Remember’, the poet presents a speaker whose wish to be remembered changes into a wish for the lover to be happy.</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The octave is built on commands: “Remember me” is repeated at the start of lines 1 and 5, so the speaker sounds urgent, even desperate. At line 9 the volta arrives with “Yet”, and the word “forget” appears for the first time. The final couplet sets “forget and smile” against “remember and be sad”, so the two choices sit side by side.</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Rossetti uses the turn in the sonnet to show love changing as the speaker thinks aloud. The reader sees that real love can mean letting go, and the calm last line feels braver than the commands at the start.</w:t>
            </w:r>
          </w:p>
        </w:tc>
      </w:tr>
    </w:tbl>
    <w:p>
      <w:pPr>
        <w:pStyle w:val="Heading3"/>
      </w:pPr>
      <w:r>
        <w:t xml:space="preserve">Exit ticket</w:t>
      </w:r>
    </w:p>
    <w:p>
      <w:r>
        <w:rPr>
          <w:b/>
          <w:bCs/>
          <w:i/>
          <w:iCs/>
          <w:color w:val="4A2545"/>
        </w:rPr>
        <w:t xml:space="preserve">The volta at line 9 of ‘Remember’ matters because…</w:t>
      </w:r>
    </w:p>
    <w:p>
      <w:pPr>
        <w:pStyle w:val="Heading3"/>
      </w:pPr>
      <w:r>
        <w:t xml:space="preserve">Teacher notes</w:t>
      </w:r>
    </w:p>
    <w:p>
      <w:pPr>
        <w:keepNext/>
        <w:spacing w:after="30" w:before="60"/>
      </w:pPr>
      <w:r>
        <w:rPr>
          <w:b/>
          <w:bCs/>
          <w:color w:val="6E44A8"/>
          <w:sz w:val="21"/>
          <w:szCs w:val="21"/>
        </w:rPr>
        <w:t xml:space="preserve">Subject knowledge</w:t>
      </w:r>
    </w:p>
    <w:p>
      <w:r>
        <w:t xml:space="preserve">‘Remember’ is a Petrarchan sonnet: an octave rhyming ABBAABBA and a sestet rhyming CDDECE. The octave pleads, with “remember” used three times; the volta at line 9 (“Yet”) brings “forget”, and the sestet gives permission to forget. Death is softened by euphemism (“gone away”, “the silent land”) until “darkness and corruption” names the decay of the grave. The final couplet is not a rhyming pair: “smile” and “sad” close lines that rhyme with earlier lines, and the antithesis of the last two lines carries the meaning. The speaker addresses a lover (“our future that you planned”); the poem does not say whether the speaker is the poet.</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Saying the speaker has already died. The poem looks ahead to a death that has not happened.</w:t>
      </w:r>
    </w:p>
    <w:p>
      <w:pPr>
        <w:pStyle w:val="ListParagraph"/>
        <w:keepLines/>
        <w:numPr>
          <w:ilvl w:val="0"/>
          <w:numId w:val="2"/>
        </w:numPr>
        <w:spacing w:after="60"/>
      </w:pPr>
      <w:r>
        <w:t xml:space="preserve">Calling it a sonnet without saying what the form does to the meaning.</w:t>
      </w:r>
    </w:p>
    <w:p>
      <w:pPr>
        <w:pStyle w:val="ListParagraph"/>
        <w:keepLines/>
        <w:numPr>
          <w:ilvl w:val="0"/>
          <w:numId w:val="2"/>
        </w:numPr>
        <w:spacing w:after="60"/>
      </w:pPr>
      <w:r>
        <w:t xml:space="preserve">Missing the volta and writing as if the whole poem demands to be remembered.</w:t>
      </w:r>
    </w:p>
    <w:p>
      <w:pPr>
        <w:pStyle w:val="ListParagraph"/>
        <w:keepLines/>
        <w:numPr>
          <w:ilvl w:val="0"/>
          <w:numId w:val="2"/>
        </w:numPr>
        <w:spacing w:after="60"/>
      </w:pPr>
      <w:r>
        <w:t xml:space="preserve">Reading the ending as bitter. The speaker chooses the lover’s happiness.</w:t>
      </w:r>
    </w:p>
    <w:p>
      <w:pPr>
        <w:keepNext/>
        <w:spacing w:after="30" w:before="60"/>
      </w:pPr>
      <w:r>
        <w:rPr>
          <w:b/>
          <w:bCs/>
          <w:color w:val="6E44A8"/>
          <w:sz w:val="21"/>
          <w:szCs w:val="21"/>
        </w:rPr>
        <w:t xml:space="preserve">Adapting the lesson</w:t>
      </w:r>
    </w:p>
    <w:p>
      <w:r>
        <w:t xml:space="preserve">Everyone answers the same question on the same poem. Students who chose A or C in the hinge question start on Securing. Move anyone who completes the Securing frame in ten minutes to the Strengthening prompts for a second paragraph. Students who can already explain the octave and sestet start on Soaring.</w:t>
      </w:r>
    </w:p>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The shape of a poem</w:t>
            </w:r>
          </w:p>
          <w:p>
            <w:pPr>
              <w:spacing w:after="0"/>
            </w:pPr>
            <w:r>
              <w:rPr>
                <w:color w:val="6B5A75"/>
                <w:sz w:val="23"/>
                <w:szCs w:val="23"/>
              </w:rPr>
              <w:t xml:space="preserve">How do form and structure carry meaning?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‘There Will Come Soft Rains’, what is the only human event the poem names?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Which season is personified in the last couplet of ‘There Will Come Soft Rains’?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‘Adlestrop’, which bird sings “Close by”?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rhyming couplet?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many lines does a sonnet have?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sonnet</w:t>
            </w:r>
          </w:p>
        </w:tc>
        <w:tc>
          <w:tcPr>
            <w:tcW w:type="dxa" w:w="7566"/>
            <w:tcMar>
              <w:top w:type="dxa" w:w="90"/>
              <w:left w:type="dxa" w:w="140"/>
              <w:bottom w:type="dxa" w:w="90"/>
              <w:right w:type="dxa" w:w="140"/>
            </w:tcMar>
            <w:vAlign w:val="top"/>
          </w:tcPr>
          <w:p>
            <w:pPr>
              <w:spacing w:after="0"/>
            </w:pPr>
            <w:r>
              <w:rPr>
                <w:sz w:val="21"/>
                <w:szCs w:val="21"/>
              </w:rPr>
              <w:t xml:space="preserve">a fourteen-line poem with a set rhyme scheme, often about love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volta</w:t>
            </w:r>
          </w:p>
        </w:tc>
        <w:tc>
          <w:tcPr>
            <w:tcW w:type="dxa" w:w="7566"/>
            <w:tcMar>
              <w:top w:type="dxa" w:w="90"/>
              <w:left w:type="dxa" w:w="140"/>
              <w:bottom w:type="dxa" w:w="90"/>
              <w:right w:type="dxa" w:w="140"/>
            </w:tcMar>
            <w:vAlign w:val="top"/>
          </w:tcPr>
          <w:p>
            <w:pPr>
              <w:spacing w:after="0"/>
            </w:pPr>
            <w:r>
              <w:rPr>
                <w:sz w:val="21"/>
                <w:szCs w:val="21"/>
              </w:rPr>
              <w:t xml:space="preserve">the turn in a poem, where the thought or mood changes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counsel</w:t>
            </w:r>
          </w:p>
        </w:tc>
        <w:tc>
          <w:tcPr>
            <w:tcW w:type="dxa" w:w="7566"/>
            <w:tcMar>
              <w:top w:type="dxa" w:w="90"/>
              <w:left w:type="dxa" w:w="140"/>
              <w:bottom w:type="dxa" w:w="90"/>
              <w:right w:type="dxa" w:w="140"/>
            </w:tcMar>
            <w:vAlign w:val="top"/>
          </w:tcPr>
          <w:p>
            <w:pPr>
              <w:spacing w:after="0"/>
            </w:pPr>
            <w:r>
              <w:rPr>
                <w:sz w:val="21"/>
                <w:szCs w:val="21"/>
              </w:rPr>
              <w:t xml:space="preserve">to give advice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vestige</w:t>
            </w:r>
          </w:p>
        </w:tc>
        <w:tc>
          <w:tcPr>
            <w:tcW w:type="dxa" w:w="7566"/>
            <w:tcMar>
              <w:top w:type="dxa" w:w="90"/>
              <w:left w:type="dxa" w:w="140"/>
              <w:bottom w:type="dxa" w:w="90"/>
              <w:right w:type="dxa" w:w="140"/>
            </w:tcMar>
            <w:vAlign w:val="top"/>
          </w:tcPr>
          <w:p>
            <w:pPr>
              <w:spacing w:after="0"/>
            </w:pPr>
            <w:r>
              <w:rPr>
                <w:sz w:val="21"/>
                <w:szCs w:val="21"/>
              </w:rPr>
              <w:t xml:space="preserve">a small trace of something that has almost gone</w:t>
            </w:r>
          </w:p>
        </w:tc>
      </w:tr>
    </w:tbl>
    <w:p>
      <w:pPr>
        <w:pStyle w:val="Heading3"/>
      </w:pPr>
      <w:r>
        <w:t xml:space="preserve">Reading</w:t>
      </w:r>
    </w:p>
    <w:p>
      <w:pPr>
        <w:keepNext/>
        <w:spacing w:after="40"/>
      </w:pPr>
      <w:r>
        <w:rPr>
          <w:b/>
          <w:bCs/>
          <w:color w:val="4A2545"/>
        </w:rPr>
        <w:t xml:space="preserve">Remember</w:t>
      </w:r>
    </w:p>
    <w:p>
      <w:pPr>
        <w:keepNext/>
        <w:spacing w:after="100"/>
      </w:pPr>
      <w:r>
        <w:rPr>
          <w:i/>
          <w:iCs/>
          <w:color w:val="6B5A75"/>
          <w:sz w:val="21"/>
          <w:szCs w:val="21"/>
        </w:rPr>
        <w:t xml:space="preserve">Christina Rossetti published this poem in 1862: on a first reading, count the lines and listen for the word that keeps coming back.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2"/>
                <w:szCs w:val="22"/>
              </w:rPr>
              <w:t xml:space="preserve">Remember me when I am gone away,</w:t>
            </w:r>
          </w:p>
          <w:p>
            <w:pPr>
              <w:spacing w:after="0" w:before="0" w:line="252" w:lineRule="auto"/>
            </w:pPr>
            <w:r>
              <w:rPr>
                <w:color w:val="21122B"/>
                <w:sz w:val="22"/>
                <w:szCs w:val="22"/>
              </w:rPr>
              <w:t xml:space="preserve">Gone far away into the silent land;</w:t>
            </w:r>
          </w:p>
          <w:p>
            <w:pPr>
              <w:spacing w:after="0" w:before="0" w:line="252" w:lineRule="auto"/>
            </w:pPr>
            <w:r>
              <w:rPr>
                <w:color w:val="21122B"/>
                <w:sz w:val="22"/>
                <w:szCs w:val="22"/>
              </w:rPr>
              <w:t xml:space="preserve">When you can no more hold me by the hand,</w:t>
            </w:r>
          </w:p>
          <w:p>
            <w:pPr>
              <w:spacing w:after="0" w:before="0" w:line="252" w:lineRule="auto"/>
            </w:pPr>
            <w:r>
              <w:rPr>
                <w:color w:val="21122B"/>
                <w:sz w:val="22"/>
                <w:szCs w:val="22"/>
              </w:rPr>
              <w:t xml:space="preserve">Nor I half turn to go yet turning stay.</w:t>
            </w:r>
          </w:p>
          <w:p>
            <w:pPr>
              <w:spacing w:after="0" w:before="0" w:line="252" w:lineRule="auto"/>
            </w:pPr>
            <w:r>
              <w:rPr>
                <w:color w:val="21122B"/>
                <w:sz w:val="22"/>
                <w:szCs w:val="22"/>
              </w:rPr>
              <w:t xml:space="preserve">Remember me when no more day by day</w:t>
            </w:r>
          </w:p>
          <w:p>
            <w:pPr>
              <w:spacing w:after="0" w:before="0" w:line="252" w:lineRule="auto"/>
            </w:pPr>
            <w:r>
              <w:rPr>
                <w:color w:val="21122B"/>
                <w:sz w:val="22"/>
                <w:szCs w:val="22"/>
              </w:rPr>
              <w:t xml:space="preserve">You tell me of our future that you planned:</w:t>
            </w:r>
          </w:p>
          <w:p>
            <w:pPr>
              <w:spacing w:after="0" w:before="0" w:line="252" w:lineRule="auto"/>
            </w:pPr>
            <w:r>
              <w:rPr>
                <w:color w:val="21122B"/>
                <w:sz w:val="22"/>
                <w:szCs w:val="22"/>
              </w:rPr>
              <w:t xml:space="preserve">Only remember me; you understand</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2"/>
                <w:szCs w:val="22"/>
              </w:rPr>
              <w:t xml:space="preserve">It will be late to counsel then or pray.</w:t>
            </w:r>
          </w:p>
          <w:p>
            <w:pPr>
              <w:spacing w:after="0" w:before="0" w:line="252" w:lineRule="auto"/>
            </w:pPr>
            <w:r>
              <w:rPr>
                <w:color w:val="21122B"/>
                <w:sz w:val="22"/>
                <w:szCs w:val="22"/>
              </w:rPr>
              <w:t xml:space="preserve">Yet if you should forget me for a while</w:t>
            </w:r>
          </w:p>
          <w:p>
            <w:pPr>
              <w:spacing w:after="0" w:before="0" w:line="252" w:lineRule="auto"/>
            </w:pPr>
            <w:r>
              <w:rPr>
                <w:color w:val="21122B"/>
                <w:sz w:val="22"/>
                <w:szCs w:val="22"/>
              </w:rPr>
              <w:t xml:space="preserve">And afterwards remember, do not grieve:</w:t>
            </w:r>
          </w:p>
          <w:p>
            <w:pPr>
              <w:spacing w:after="0" w:before="0" w:line="252" w:lineRule="auto"/>
            </w:pPr>
            <w:r>
              <w:rPr>
                <w:color w:val="21122B"/>
                <w:sz w:val="22"/>
                <w:szCs w:val="22"/>
              </w:rPr>
              <w:t xml:space="preserve">For if the darkness and corruption leave</w:t>
            </w:r>
          </w:p>
          <w:p>
            <w:pPr>
              <w:spacing w:after="0" w:before="0" w:line="252" w:lineRule="auto"/>
            </w:pPr>
            <w:r>
              <w:rPr>
                <w:color w:val="21122B"/>
                <w:sz w:val="22"/>
                <w:szCs w:val="22"/>
              </w:rPr>
              <w:t xml:space="preserve">A vestige of the thoughts that once I had,</w:t>
            </w:r>
          </w:p>
          <w:p>
            <w:pPr>
              <w:spacing w:after="0" w:before="0" w:line="252" w:lineRule="auto"/>
            </w:pPr>
            <w:r>
              <w:rPr>
                <w:color w:val="21122B"/>
                <w:sz w:val="22"/>
                <w:szCs w:val="22"/>
              </w:rPr>
              <w:t xml:space="preserve">Better by far you should forget and smile</w:t>
            </w:r>
          </w:p>
          <w:p>
            <w:pPr>
              <w:spacing w:after="0" w:before="0" w:line="252" w:lineRule="auto"/>
            </w:pPr>
            <w:r>
              <w:rPr>
                <w:color w:val="21122B"/>
                <w:sz w:val="22"/>
                <w:szCs w:val="22"/>
              </w:rPr>
              <w:t xml:space="preserve">Than that you should remember and be sad.</w:t>
            </w:r>
          </w:p>
        </w:tc>
      </w:tr>
    </w:tbl>
    <w:p>
      <w:pPr>
        <w:spacing w:after="40" w:before="60"/>
      </w:pPr>
      <w:r>
        <w:rPr>
          <w:color w:val="6B5A75"/>
          <w:sz w:val="18"/>
          <w:szCs w:val="18"/>
        </w:rPr>
        <w:t xml:space="preserve">Christina Rossetti (1830–1894), from Goblin Market and Other Poems (1862)</w:t>
      </w:r>
    </w:p>
    <w:p>
      <w:pPr>
        <w:spacing w:after="120" w:before="60"/>
      </w:pPr>
      <w:r>
        <w:rPr>
          <w:b/>
          <w:bCs/>
          <w:color w:val="6E44A8"/>
          <w:sz w:val="19"/>
          <w:szCs w:val="19"/>
        </w:rPr>
        <w:t xml:space="preserve">Word help   </w:t>
      </w:r>
      <w:r>
        <w:rPr>
          <w:b/>
          <w:bCs/>
          <w:sz w:val="19"/>
          <w:szCs w:val="19"/>
        </w:rPr>
        <w:t xml:space="preserve">counsel</w:t>
      </w:r>
      <w:r>
        <w:rPr>
          <w:sz w:val="19"/>
          <w:szCs w:val="19"/>
        </w:rPr>
        <w:t xml:space="preserve">: to give advice   ·   </w:t>
      </w:r>
      <w:r>
        <w:rPr>
          <w:b/>
          <w:bCs/>
          <w:sz w:val="19"/>
          <w:szCs w:val="19"/>
        </w:rPr>
        <w:t xml:space="preserve">corruption</w:t>
      </w:r>
      <w:r>
        <w:rPr>
          <w:sz w:val="19"/>
          <w:szCs w:val="19"/>
        </w:rPr>
        <w:t xml:space="preserve">: here, the decay of a body after death   ·   </w:t>
      </w:r>
      <w:r>
        <w:rPr>
          <w:b/>
          <w:bCs/>
          <w:sz w:val="19"/>
          <w:szCs w:val="19"/>
        </w:rPr>
        <w:t xml:space="preserve">vestige</w:t>
      </w:r>
      <w:r>
        <w:rPr>
          <w:sz w:val="19"/>
          <w:szCs w:val="19"/>
        </w:rPr>
        <w:t xml:space="preserve">: a small trace of something that has almost gone</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“Yet if you should forget me for a while”</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In ‘Remember’, how does the poet present the speaker’s feelings about being remembered?</w:t>
            </w:r>
          </w:p>
        </w:tc>
      </w:tr>
    </w:tbl>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plead</w:t>
            </w:r>
          </w:p>
        </w:tc>
        <w:tc>
          <w:tcPr>
            <w:tcW w:type="dxa" w:w="7566"/>
            <w:tcMar>
              <w:top w:type="dxa" w:w="90"/>
              <w:left w:type="dxa" w:w="140"/>
              <w:bottom w:type="dxa" w:w="90"/>
              <w:right w:type="dxa" w:w="140"/>
            </w:tcMar>
            <w:vAlign w:val="top"/>
          </w:tcPr>
          <w:p>
            <w:pPr>
              <w:spacing w:after="0"/>
            </w:pPr>
            <w:r>
              <w:rPr>
                <w:sz w:val="21"/>
                <w:szCs w:val="21"/>
              </w:rPr>
              <w:t xml:space="preserve">to ask for something in an urgent, emotional way</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selfless</w:t>
            </w:r>
          </w:p>
        </w:tc>
        <w:tc>
          <w:tcPr>
            <w:tcW w:type="dxa" w:w="7566"/>
            <w:tcMar>
              <w:top w:type="dxa" w:w="90"/>
              <w:left w:type="dxa" w:w="140"/>
              <w:bottom w:type="dxa" w:w="90"/>
              <w:right w:type="dxa" w:w="140"/>
            </w:tcMar>
            <w:vAlign w:val="top"/>
          </w:tcPr>
          <w:p>
            <w:pPr>
              <w:spacing w:after="0"/>
            </w:pPr>
            <w:r>
              <w:rPr>
                <w:sz w:val="21"/>
                <w:szCs w:val="21"/>
              </w:rPr>
              <w:t xml:space="preserve">caring more about someone else than about yourself</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volta</w:t>
            </w:r>
          </w:p>
        </w:tc>
        <w:tc>
          <w:tcPr>
            <w:tcW w:type="dxa" w:w="7566"/>
            <w:tcMar>
              <w:top w:type="dxa" w:w="90"/>
              <w:left w:type="dxa" w:w="140"/>
              <w:bottom w:type="dxa" w:w="90"/>
              <w:right w:type="dxa" w:w="140"/>
            </w:tcMar>
            <w:vAlign w:val="top"/>
          </w:tcPr>
          <w:p>
            <w:pPr>
              <w:spacing w:after="0"/>
            </w:pPr>
            <w:r>
              <w:rPr>
                <w:sz w:val="21"/>
                <w:szCs w:val="21"/>
              </w:rPr>
              <w:t xml:space="preserve">the turn in a poem, where the thought or mood changes</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euphemism</w:t>
            </w:r>
          </w:p>
        </w:tc>
        <w:tc>
          <w:tcPr>
            <w:tcW w:type="dxa" w:w="7566"/>
            <w:tcMar>
              <w:top w:type="dxa" w:w="90"/>
              <w:left w:type="dxa" w:w="140"/>
              <w:bottom w:type="dxa" w:w="90"/>
              <w:right w:type="dxa" w:w="140"/>
            </w:tcMar>
            <w:vAlign w:val="top"/>
          </w:tcPr>
          <w:p>
            <w:pPr>
              <w:spacing w:after="0"/>
            </w:pPr>
            <w:r>
              <w:rPr>
                <w:sz w:val="21"/>
                <w:szCs w:val="21"/>
              </w:rPr>
              <w:t xml:space="preserve">a gentle word or phrase used in place of a harsh one, such as gone away for dead</w:t>
            </w:r>
          </w:p>
        </w:tc>
      </w:tr>
    </w:tbl>
    <w:p>
      <w:pPr>
        <w:pStyle w:val="Heading3"/>
      </w:pPr>
      <w:r>
        <w:t xml:space="preserve">Choose your quotations</w:t>
      </w:r>
    </w:p>
    <w:p>
      <w:pPr>
        <w:pStyle w:val="ListParagraph"/>
        <w:keepLines/>
        <w:numPr>
          <w:ilvl w:val="0"/>
          <w:numId w:val="2"/>
        </w:numPr>
        <w:spacing w:after="60"/>
      </w:pPr>
      <w:r>
        <w:rPr>
          <w:sz w:val="23"/>
          <w:szCs w:val="23"/>
        </w:rPr>
        <w:t xml:space="preserve">“Remember me when I am gone away”</w:t>
      </w:r>
    </w:p>
    <w:p>
      <w:pPr>
        <w:pStyle w:val="ListParagraph"/>
        <w:keepLines/>
        <w:numPr>
          <w:ilvl w:val="0"/>
          <w:numId w:val="2"/>
        </w:numPr>
        <w:spacing w:after="60"/>
      </w:pPr>
      <w:r>
        <w:rPr>
          <w:sz w:val="23"/>
          <w:szCs w:val="23"/>
        </w:rPr>
        <w:t xml:space="preserve">“Only remember me; you understand”</w:t>
      </w:r>
    </w:p>
    <w:p>
      <w:pPr>
        <w:pStyle w:val="ListParagraph"/>
        <w:keepLines/>
        <w:numPr>
          <w:ilvl w:val="0"/>
          <w:numId w:val="2"/>
        </w:numPr>
        <w:spacing w:after="60"/>
      </w:pPr>
      <w:r>
        <w:rPr>
          <w:sz w:val="23"/>
          <w:szCs w:val="23"/>
        </w:rPr>
        <w:t xml:space="preserve">“Better by far you should forget and smile”</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The poet presents the speaker as unwilling to leave. In “half turn to go yet turning stay” the speaker stops halfway, which suggests they find it hard to part.</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In ‘Remember’, how does the poet present the speaker’s feelings about being remembered?</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In ‘Remember’, the poet presents the speaker as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The poet writes ____. The word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The poet wants the reader to feel ____ because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volta at line 9 of ‘Remember’ matters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The shape of a poem</w:t>
            </w:r>
          </w:p>
          <w:p>
            <w:pPr>
              <w:spacing w:after="0"/>
            </w:pPr>
            <w:r>
              <w:rPr>
                <w:color w:val="6B5A75"/>
                <w:sz w:val="23"/>
                <w:szCs w:val="23"/>
              </w:rPr>
              <w:t xml:space="preserve">How do form and structure carry meaning?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‘There Will Come Soft Rains’, what is the only human event the poem names?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Which season is personified in the last couplet of ‘There Will Come Soft Rains’?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‘Adlestrop’, which bird sings “Close by”?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rhyming couplet?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many lines does a sonnet have?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sonnet</w:t>
            </w:r>
          </w:p>
        </w:tc>
        <w:tc>
          <w:tcPr>
            <w:tcW w:type="dxa" w:w="7566"/>
            <w:tcMar>
              <w:top w:type="dxa" w:w="90"/>
              <w:left w:type="dxa" w:w="140"/>
              <w:bottom w:type="dxa" w:w="90"/>
              <w:right w:type="dxa" w:w="140"/>
            </w:tcMar>
            <w:vAlign w:val="top"/>
          </w:tcPr>
          <w:p>
            <w:pPr>
              <w:spacing w:after="0"/>
            </w:pPr>
            <w:r>
              <w:rPr>
                <w:sz w:val="21"/>
                <w:szCs w:val="21"/>
              </w:rPr>
              <w:t xml:space="preserve">a fourteen-line poem with a set rhyme scheme, often about love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volta</w:t>
            </w:r>
          </w:p>
        </w:tc>
        <w:tc>
          <w:tcPr>
            <w:tcW w:type="dxa" w:w="7566"/>
            <w:tcMar>
              <w:top w:type="dxa" w:w="90"/>
              <w:left w:type="dxa" w:w="140"/>
              <w:bottom w:type="dxa" w:w="90"/>
              <w:right w:type="dxa" w:w="140"/>
            </w:tcMar>
            <w:vAlign w:val="top"/>
          </w:tcPr>
          <w:p>
            <w:pPr>
              <w:spacing w:after="0"/>
            </w:pPr>
            <w:r>
              <w:rPr>
                <w:sz w:val="21"/>
                <w:szCs w:val="21"/>
              </w:rPr>
              <w:t xml:space="preserve">the turn in a poem, where the thought or mood changes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counsel</w:t>
            </w:r>
          </w:p>
        </w:tc>
        <w:tc>
          <w:tcPr>
            <w:tcW w:type="dxa" w:w="7566"/>
            <w:tcMar>
              <w:top w:type="dxa" w:w="90"/>
              <w:left w:type="dxa" w:w="140"/>
              <w:bottom w:type="dxa" w:w="90"/>
              <w:right w:type="dxa" w:w="140"/>
            </w:tcMar>
            <w:vAlign w:val="top"/>
          </w:tcPr>
          <w:p>
            <w:pPr>
              <w:spacing w:after="0"/>
            </w:pPr>
            <w:r>
              <w:rPr>
                <w:sz w:val="21"/>
                <w:szCs w:val="21"/>
              </w:rPr>
              <w:t xml:space="preserve">to give advice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vestige</w:t>
            </w:r>
          </w:p>
        </w:tc>
        <w:tc>
          <w:tcPr>
            <w:tcW w:type="dxa" w:w="7566"/>
            <w:tcMar>
              <w:top w:type="dxa" w:w="90"/>
              <w:left w:type="dxa" w:w="140"/>
              <w:bottom w:type="dxa" w:w="90"/>
              <w:right w:type="dxa" w:w="140"/>
            </w:tcMar>
            <w:vAlign w:val="top"/>
          </w:tcPr>
          <w:p>
            <w:pPr>
              <w:spacing w:after="0"/>
            </w:pPr>
            <w:r>
              <w:rPr>
                <w:sz w:val="21"/>
                <w:szCs w:val="21"/>
              </w:rPr>
              <w:t xml:space="preserve">a small trace of something that has almost gone</w:t>
            </w:r>
          </w:p>
        </w:tc>
      </w:tr>
    </w:tbl>
    <w:p>
      <w:pPr>
        <w:pStyle w:val="Heading3"/>
      </w:pPr>
      <w:r>
        <w:t xml:space="preserve">Reading</w:t>
      </w:r>
    </w:p>
    <w:p>
      <w:pPr>
        <w:keepNext/>
        <w:spacing w:after="40"/>
      </w:pPr>
      <w:r>
        <w:rPr>
          <w:b/>
          <w:bCs/>
          <w:color w:val="4A2545"/>
        </w:rPr>
        <w:t xml:space="preserve">Remember</w:t>
      </w:r>
    </w:p>
    <w:p>
      <w:pPr>
        <w:keepNext/>
        <w:spacing w:after="100"/>
      </w:pPr>
      <w:r>
        <w:rPr>
          <w:i/>
          <w:iCs/>
          <w:color w:val="6B5A75"/>
          <w:sz w:val="21"/>
          <w:szCs w:val="21"/>
        </w:rPr>
        <w:t xml:space="preserve">Christina Rossetti published this poem in 1862: on a first reading, count the lines and listen for the word that keeps coming back.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2"/>
                <w:szCs w:val="22"/>
              </w:rPr>
              <w:t xml:space="preserve">Remember me when I am gone away,</w:t>
            </w:r>
          </w:p>
          <w:p>
            <w:pPr>
              <w:spacing w:after="0" w:before="0" w:line="252" w:lineRule="auto"/>
            </w:pPr>
            <w:r>
              <w:rPr>
                <w:color w:val="21122B"/>
                <w:sz w:val="22"/>
                <w:szCs w:val="22"/>
              </w:rPr>
              <w:t xml:space="preserve">Gone far away into the silent land;</w:t>
            </w:r>
          </w:p>
          <w:p>
            <w:pPr>
              <w:spacing w:after="0" w:before="0" w:line="252" w:lineRule="auto"/>
            </w:pPr>
            <w:r>
              <w:rPr>
                <w:color w:val="21122B"/>
                <w:sz w:val="22"/>
                <w:szCs w:val="22"/>
              </w:rPr>
              <w:t xml:space="preserve">When you can no more hold me by the hand,</w:t>
            </w:r>
          </w:p>
          <w:p>
            <w:pPr>
              <w:spacing w:after="0" w:before="0" w:line="252" w:lineRule="auto"/>
            </w:pPr>
            <w:r>
              <w:rPr>
                <w:color w:val="21122B"/>
                <w:sz w:val="22"/>
                <w:szCs w:val="22"/>
              </w:rPr>
              <w:t xml:space="preserve">Nor I half turn to go yet turning stay.</w:t>
            </w:r>
          </w:p>
          <w:p>
            <w:pPr>
              <w:spacing w:after="0" w:before="0" w:line="252" w:lineRule="auto"/>
            </w:pPr>
            <w:r>
              <w:rPr>
                <w:color w:val="21122B"/>
                <w:sz w:val="22"/>
                <w:szCs w:val="22"/>
              </w:rPr>
              <w:t xml:space="preserve">Remember me when no more day by day</w:t>
            </w:r>
          </w:p>
          <w:p>
            <w:pPr>
              <w:spacing w:after="0" w:before="0" w:line="252" w:lineRule="auto"/>
            </w:pPr>
            <w:r>
              <w:rPr>
                <w:color w:val="21122B"/>
                <w:sz w:val="22"/>
                <w:szCs w:val="22"/>
              </w:rPr>
              <w:t xml:space="preserve">You tell me of our future that you planned:</w:t>
            </w:r>
          </w:p>
          <w:p>
            <w:pPr>
              <w:spacing w:after="0" w:before="0" w:line="252" w:lineRule="auto"/>
            </w:pPr>
            <w:r>
              <w:rPr>
                <w:color w:val="21122B"/>
                <w:sz w:val="22"/>
                <w:szCs w:val="22"/>
              </w:rPr>
              <w:t xml:space="preserve">Only remember me; you understand</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2"/>
                <w:szCs w:val="22"/>
              </w:rPr>
              <w:t xml:space="preserve">It will be late to counsel then or pray.</w:t>
            </w:r>
          </w:p>
          <w:p>
            <w:pPr>
              <w:spacing w:after="0" w:before="0" w:line="252" w:lineRule="auto"/>
            </w:pPr>
            <w:r>
              <w:rPr>
                <w:color w:val="21122B"/>
                <w:sz w:val="22"/>
                <w:szCs w:val="22"/>
              </w:rPr>
              <w:t xml:space="preserve">Yet if you should forget me for a while</w:t>
            </w:r>
          </w:p>
          <w:p>
            <w:pPr>
              <w:spacing w:after="0" w:before="0" w:line="252" w:lineRule="auto"/>
            </w:pPr>
            <w:r>
              <w:rPr>
                <w:color w:val="21122B"/>
                <w:sz w:val="22"/>
                <w:szCs w:val="22"/>
              </w:rPr>
              <w:t xml:space="preserve">And afterwards remember, do not grieve:</w:t>
            </w:r>
          </w:p>
          <w:p>
            <w:pPr>
              <w:spacing w:after="0" w:before="0" w:line="252" w:lineRule="auto"/>
            </w:pPr>
            <w:r>
              <w:rPr>
                <w:color w:val="21122B"/>
                <w:sz w:val="22"/>
                <w:szCs w:val="22"/>
              </w:rPr>
              <w:t xml:space="preserve">For if the darkness and corruption leave</w:t>
            </w:r>
          </w:p>
          <w:p>
            <w:pPr>
              <w:spacing w:after="0" w:before="0" w:line="252" w:lineRule="auto"/>
            </w:pPr>
            <w:r>
              <w:rPr>
                <w:color w:val="21122B"/>
                <w:sz w:val="22"/>
                <w:szCs w:val="22"/>
              </w:rPr>
              <w:t xml:space="preserve">A vestige of the thoughts that once I had,</w:t>
            </w:r>
          </w:p>
          <w:p>
            <w:pPr>
              <w:spacing w:after="0" w:before="0" w:line="252" w:lineRule="auto"/>
            </w:pPr>
            <w:r>
              <w:rPr>
                <w:color w:val="21122B"/>
                <w:sz w:val="22"/>
                <w:szCs w:val="22"/>
              </w:rPr>
              <w:t xml:space="preserve">Better by far you should forget and smile</w:t>
            </w:r>
          </w:p>
          <w:p>
            <w:pPr>
              <w:spacing w:after="0" w:before="0" w:line="252" w:lineRule="auto"/>
            </w:pPr>
            <w:r>
              <w:rPr>
                <w:color w:val="21122B"/>
                <w:sz w:val="22"/>
                <w:szCs w:val="22"/>
              </w:rPr>
              <w:t xml:space="preserve">Than that you should remember and be sad.</w:t>
            </w:r>
          </w:p>
        </w:tc>
      </w:tr>
    </w:tbl>
    <w:p>
      <w:pPr>
        <w:spacing w:after="40" w:before="60"/>
      </w:pPr>
      <w:r>
        <w:rPr>
          <w:color w:val="6B5A75"/>
          <w:sz w:val="18"/>
          <w:szCs w:val="18"/>
        </w:rPr>
        <w:t xml:space="preserve">Christina Rossetti (1830–1894), from Goblin Market and Other Poems (1862)</w:t>
      </w:r>
    </w:p>
    <w:p>
      <w:pPr>
        <w:spacing w:after="120" w:before="60"/>
      </w:pPr>
      <w:r>
        <w:rPr>
          <w:b/>
          <w:bCs/>
          <w:color w:val="6E44A8"/>
          <w:sz w:val="19"/>
          <w:szCs w:val="19"/>
        </w:rPr>
        <w:t xml:space="preserve">Word help   </w:t>
      </w:r>
      <w:r>
        <w:rPr>
          <w:b/>
          <w:bCs/>
          <w:sz w:val="19"/>
          <w:szCs w:val="19"/>
        </w:rPr>
        <w:t xml:space="preserve">counsel</w:t>
      </w:r>
      <w:r>
        <w:rPr>
          <w:sz w:val="19"/>
          <w:szCs w:val="19"/>
        </w:rPr>
        <w:t xml:space="preserve">: to give advice   ·   </w:t>
      </w:r>
      <w:r>
        <w:rPr>
          <w:b/>
          <w:bCs/>
          <w:sz w:val="19"/>
          <w:szCs w:val="19"/>
        </w:rPr>
        <w:t xml:space="preserve">corruption</w:t>
      </w:r>
      <w:r>
        <w:rPr>
          <w:sz w:val="19"/>
          <w:szCs w:val="19"/>
        </w:rPr>
        <w:t xml:space="preserve">: here, the decay of a body after death   ·   </w:t>
      </w:r>
      <w:r>
        <w:rPr>
          <w:b/>
          <w:bCs/>
          <w:sz w:val="19"/>
          <w:szCs w:val="19"/>
        </w:rPr>
        <w:t xml:space="preserve">vestige</w:t>
      </w:r>
      <w:r>
        <w:rPr>
          <w:sz w:val="19"/>
          <w:szCs w:val="19"/>
        </w:rPr>
        <w:t xml:space="preserve">: a small trace of something that has almost gone</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“Yet if you should forget me for a while”</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In ‘Remember’, how does the poet present the speaker’s feelings about being remembered?</w:t>
            </w:r>
          </w:p>
        </w:tc>
      </w:tr>
    </w:tbl>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about how the speaker feels, and whether that feeling changes.</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from before or after line 9. Name the method (repetition, imperative, volta, euphemism) and zoom in on one word.</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What does the poet want the reader to feel when the speaker lets the lover forget?</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The poet’s purpose</w:t>
            </w:r>
          </w:p>
          <w:p>
            <w:pPr>
              <w:spacing w:after="0"/>
            </w:pPr>
            <w:r>
              <w:rPr>
                <w:color w:val="6B5A75"/>
                <w:sz w:val="17"/>
                <w:szCs w:val="17"/>
              </w:rPr>
              <w:t xml:space="preserve">what they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In ‘Remember’, how does the poet present the speaker’s feelings about being remembered?</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 short, embedded quotation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name a method and explain its effect</w:t>
      </w:r>
    </w:p>
    <w:p>
      <w:pPr>
        <w:keepLines/>
        <w:spacing w:after="40"/>
      </w:pPr>
      <w:r>
        <w:rPr>
          <w:sz w:val="22"/>
          <w:szCs w:val="22"/>
          <w:bdr w:val="single" w:color="6E44A8" w:sz="8" w:space="0"/>
        </w:rPr>
        <w:t xml:space="preserve">    </w:t>
      </w:r>
      <w:r>
        <w:rPr>
          <w:sz w:val="24"/>
          <w:szCs w:val="24"/>
        </w:rPr>
        <w:t xml:space="preserve">   </w:t>
      </w:r>
      <w:r>
        <w:rPr>
          <w:sz w:val="22"/>
          <w:szCs w:val="22"/>
        </w:rPr>
        <w:t xml:space="preserve">I zoom in on one word</w:t>
      </w:r>
    </w:p>
    <w:p>
      <w:pPr>
        <w:keepLines/>
        <w:spacing w:after="40"/>
      </w:pPr>
      <w:r>
        <w:rPr>
          <w:sz w:val="22"/>
          <w:szCs w:val="22"/>
          <w:bdr w:val="single" w:color="6E44A8" w:sz="8" w:space="0"/>
        </w:rPr>
        <w:t xml:space="preserve">    </w:t>
      </w:r>
      <w:r>
        <w:rPr>
          <w:sz w:val="24"/>
          <w:szCs w:val="24"/>
        </w:rPr>
        <w:t xml:space="preserve">   </w:t>
      </w:r>
      <w:r>
        <w:rPr>
          <w:sz w:val="22"/>
          <w:szCs w:val="22"/>
        </w:rPr>
        <w:t xml:space="preserve">I mention the sonnet form or the turn at line 9</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volta at line 9 of ‘Remember’ matters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The shape of a poem</w:t>
            </w:r>
          </w:p>
          <w:p>
            <w:pPr>
              <w:spacing w:after="0"/>
            </w:pPr>
            <w:r>
              <w:rPr>
                <w:color w:val="6B5A75"/>
                <w:sz w:val="23"/>
                <w:szCs w:val="23"/>
              </w:rPr>
              <w:t xml:space="preserve">How do form and structure carry meaning?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‘There Will Come Soft Rains’, what is the only human event the poem names?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Which season is personified in the last couplet of ‘There Will Come Soft Rains’?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‘Adlestrop’, which bird sings “Close by”?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rhyming couplet?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many lines does a sonnet have?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sonnet</w:t>
            </w:r>
          </w:p>
        </w:tc>
        <w:tc>
          <w:tcPr>
            <w:tcW w:type="dxa" w:w="7566"/>
            <w:tcMar>
              <w:top w:type="dxa" w:w="90"/>
              <w:left w:type="dxa" w:w="140"/>
              <w:bottom w:type="dxa" w:w="90"/>
              <w:right w:type="dxa" w:w="140"/>
            </w:tcMar>
            <w:vAlign w:val="top"/>
          </w:tcPr>
          <w:p>
            <w:pPr>
              <w:spacing w:after="0"/>
            </w:pPr>
            <w:r>
              <w:rPr>
                <w:sz w:val="21"/>
                <w:szCs w:val="21"/>
              </w:rPr>
              <w:t xml:space="preserve">a fourteen-line poem with a set rhyme scheme, often about love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volta</w:t>
            </w:r>
          </w:p>
        </w:tc>
        <w:tc>
          <w:tcPr>
            <w:tcW w:type="dxa" w:w="7566"/>
            <w:tcMar>
              <w:top w:type="dxa" w:w="90"/>
              <w:left w:type="dxa" w:w="140"/>
              <w:bottom w:type="dxa" w:w="90"/>
              <w:right w:type="dxa" w:w="140"/>
            </w:tcMar>
            <w:vAlign w:val="top"/>
          </w:tcPr>
          <w:p>
            <w:pPr>
              <w:spacing w:after="0"/>
            </w:pPr>
            <w:r>
              <w:rPr>
                <w:sz w:val="21"/>
                <w:szCs w:val="21"/>
              </w:rPr>
              <w:t xml:space="preserve">the turn in a poem, where the thought or mood changes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counsel</w:t>
            </w:r>
          </w:p>
        </w:tc>
        <w:tc>
          <w:tcPr>
            <w:tcW w:type="dxa" w:w="7566"/>
            <w:tcMar>
              <w:top w:type="dxa" w:w="90"/>
              <w:left w:type="dxa" w:w="140"/>
              <w:bottom w:type="dxa" w:w="90"/>
              <w:right w:type="dxa" w:w="140"/>
            </w:tcMar>
            <w:vAlign w:val="top"/>
          </w:tcPr>
          <w:p>
            <w:pPr>
              <w:spacing w:after="0"/>
            </w:pPr>
            <w:r>
              <w:rPr>
                <w:sz w:val="21"/>
                <w:szCs w:val="21"/>
              </w:rPr>
              <w:t xml:space="preserve">to give advice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vestige</w:t>
            </w:r>
          </w:p>
        </w:tc>
        <w:tc>
          <w:tcPr>
            <w:tcW w:type="dxa" w:w="7566"/>
            <w:tcMar>
              <w:top w:type="dxa" w:w="90"/>
              <w:left w:type="dxa" w:w="140"/>
              <w:bottom w:type="dxa" w:w="90"/>
              <w:right w:type="dxa" w:w="140"/>
            </w:tcMar>
            <w:vAlign w:val="top"/>
          </w:tcPr>
          <w:p>
            <w:pPr>
              <w:spacing w:after="0"/>
            </w:pPr>
            <w:r>
              <w:rPr>
                <w:sz w:val="21"/>
                <w:szCs w:val="21"/>
              </w:rPr>
              <w:t xml:space="preserve">a small trace of something that has almost gone</w:t>
            </w:r>
          </w:p>
        </w:tc>
      </w:tr>
    </w:tbl>
    <w:p>
      <w:pPr>
        <w:pStyle w:val="Heading3"/>
      </w:pPr>
      <w:r>
        <w:t xml:space="preserve">Reading</w:t>
      </w:r>
    </w:p>
    <w:p>
      <w:pPr>
        <w:keepNext/>
        <w:spacing w:after="40"/>
      </w:pPr>
      <w:r>
        <w:rPr>
          <w:b/>
          <w:bCs/>
          <w:color w:val="4A2545"/>
        </w:rPr>
        <w:t xml:space="preserve">Remember</w:t>
      </w:r>
    </w:p>
    <w:p>
      <w:pPr>
        <w:keepNext/>
        <w:spacing w:after="100"/>
      </w:pPr>
      <w:r>
        <w:rPr>
          <w:i/>
          <w:iCs/>
          <w:color w:val="6B5A75"/>
          <w:sz w:val="21"/>
          <w:szCs w:val="21"/>
        </w:rPr>
        <w:t xml:space="preserve">Christina Rossetti published this poem in 1862: on a first reading, count the lines and listen for the word that keeps coming back.</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2"/>
                <w:szCs w:val="22"/>
              </w:rPr>
              <w:t xml:space="preserve">Remember me when I am gone away,</w:t>
            </w:r>
          </w:p>
          <w:p>
            <w:pPr>
              <w:spacing w:after="0" w:before="0" w:line="252" w:lineRule="auto"/>
            </w:pPr>
            <w:r>
              <w:rPr>
                <w:color w:val="21122B"/>
                <w:sz w:val="22"/>
                <w:szCs w:val="22"/>
              </w:rPr>
              <w:t xml:space="preserve">Gone far away into the silent land;</w:t>
            </w:r>
          </w:p>
          <w:p>
            <w:pPr>
              <w:spacing w:after="0" w:before="0" w:line="252" w:lineRule="auto"/>
            </w:pPr>
            <w:r>
              <w:rPr>
                <w:color w:val="21122B"/>
                <w:sz w:val="22"/>
                <w:szCs w:val="22"/>
              </w:rPr>
              <w:t xml:space="preserve">When you can no more hold me by the hand,</w:t>
            </w:r>
          </w:p>
          <w:p>
            <w:pPr>
              <w:spacing w:after="0" w:before="0" w:line="252" w:lineRule="auto"/>
            </w:pPr>
            <w:r>
              <w:rPr>
                <w:color w:val="21122B"/>
                <w:sz w:val="22"/>
                <w:szCs w:val="22"/>
              </w:rPr>
              <w:t xml:space="preserve">Nor I half turn to go yet turning stay.</w:t>
            </w:r>
          </w:p>
          <w:p>
            <w:pPr>
              <w:spacing w:after="0" w:before="0" w:line="252" w:lineRule="auto"/>
            </w:pPr>
            <w:r>
              <w:rPr>
                <w:color w:val="21122B"/>
                <w:sz w:val="22"/>
                <w:szCs w:val="22"/>
              </w:rPr>
              <w:t xml:space="preserve">Remember me when no more day by day</w:t>
            </w:r>
          </w:p>
          <w:p>
            <w:pPr>
              <w:spacing w:after="0" w:before="0" w:line="252" w:lineRule="auto"/>
            </w:pPr>
            <w:r>
              <w:rPr>
                <w:color w:val="21122B"/>
                <w:sz w:val="22"/>
                <w:szCs w:val="22"/>
              </w:rPr>
              <w:t xml:space="preserve">You tell me of our future that you planned:</w:t>
            </w:r>
          </w:p>
          <w:p>
            <w:pPr>
              <w:spacing w:after="0" w:before="0" w:line="252" w:lineRule="auto"/>
            </w:pPr>
            <w:r>
              <w:rPr>
                <w:color w:val="21122B"/>
                <w:sz w:val="22"/>
                <w:szCs w:val="22"/>
              </w:rPr>
              <w:t xml:space="preserve">Only remember me; you understand</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2"/>
                <w:szCs w:val="22"/>
              </w:rPr>
              <w:t xml:space="preserve">It will be late to counsel then or pray.</w:t>
            </w:r>
          </w:p>
          <w:p>
            <w:pPr>
              <w:spacing w:after="0" w:before="0" w:line="252" w:lineRule="auto"/>
            </w:pPr>
            <w:r>
              <w:rPr>
                <w:color w:val="21122B"/>
                <w:sz w:val="22"/>
                <w:szCs w:val="22"/>
              </w:rPr>
              <w:t xml:space="preserve">Yet if you should forget me for a while</w:t>
            </w:r>
          </w:p>
          <w:p>
            <w:pPr>
              <w:spacing w:after="0" w:before="0" w:line="252" w:lineRule="auto"/>
            </w:pPr>
            <w:r>
              <w:rPr>
                <w:color w:val="21122B"/>
                <w:sz w:val="22"/>
                <w:szCs w:val="22"/>
              </w:rPr>
              <w:t xml:space="preserve">And afterwards remember, do not grieve:</w:t>
            </w:r>
          </w:p>
          <w:p>
            <w:pPr>
              <w:spacing w:after="0" w:before="0" w:line="252" w:lineRule="auto"/>
            </w:pPr>
            <w:r>
              <w:rPr>
                <w:color w:val="21122B"/>
                <w:sz w:val="22"/>
                <w:szCs w:val="22"/>
              </w:rPr>
              <w:t xml:space="preserve">For if the darkness and corruption leave</w:t>
            </w:r>
          </w:p>
          <w:p>
            <w:pPr>
              <w:spacing w:after="0" w:before="0" w:line="252" w:lineRule="auto"/>
            </w:pPr>
            <w:r>
              <w:rPr>
                <w:color w:val="21122B"/>
                <w:sz w:val="22"/>
                <w:szCs w:val="22"/>
              </w:rPr>
              <w:t xml:space="preserve">A vestige of the thoughts that once I had,</w:t>
            </w:r>
          </w:p>
          <w:p>
            <w:pPr>
              <w:spacing w:after="0" w:before="0" w:line="252" w:lineRule="auto"/>
            </w:pPr>
            <w:r>
              <w:rPr>
                <w:color w:val="21122B"/>
                <w:sz w:val="22"/>
                <w:szCs w:val="22"/>
              </w:rPr>
              <w:t xml:space="preserve">Better by far you should forget and smile</w:t>
            </w:r>
          </w:p>
          <w:p>
            <w:pPr>
              <w:spacing w:after="0" w:before="0" w:line="252" w:lineRule="auto"/>
            </w:pPr>
            <w:r>
              <w:rPr>
                <w:color w:val="21122B"/>
                <w:sz w:val="22"/>
                <w:szCs w:val="22"/>
              </w:rPr>
              <w:t xml:space="preserve">Than that you should remember and be sad.</w:t>
            </w:r>
          </w:p>
        </w:tc>
      </w:tr>
    </w:tbl>
    <w:p>
      <w:pPr>
        <w:spacing w:after="40" w:before="60"/>
      </w:pPr>
      <w:r>
        <w:rPr>
          <w:color w:val="6B5A75"/>
          <w:sz w:val="18"/>
          <w:szCs w:val="18"/>
        </w:rPr>
        <w:t xml:space="preserve">Christina Rossetti (1830–1894), from Goblin Market and Other Poems (1862)</w:t>
      </w:r>
    </w:p>
    <w:p>
      <w:pPr>
        <w:spacing w:after="120" w:before="60"/>
      </w:pPr>
      <w:r>
        <w:rPr>
          <w:b/>
          <w:bCs/>
          <w:color w:val="6E44A8"/>
          <w:sz w:val="19"/>
          <w:szCs w:val="19"/>
        </w:rPr>
        <w:t xml:space="preserve">Word help   </w:t>
      </w:r>
      <w:r>
        <w:rPr>
          <w:b/>
          <w:bCs/>
          <w:sz w:val="19"/>
          <w:szCs w:val="19"/>
        </w:rPr>
        <w:t xml:space="preserve">counsel</w:t>
      </w:r>
      <w:r>
        <w:rPr>
          <w:sz w:val="19"/>
          <w:szCs w:val="19"/>
        </w:rPr>
        <w:t xml:space="preserve">: to give advice   ·   </w:t>
      </w:r>
      <w:r>
        <w:rPr>
          <w:b/>
          <w:bCs/>
          <w:sz w:val="19"/>
          <w:szCs w:val="19"/>
        </w:rPr>
        <w:t xml:space="preserve">corruption</w:t>
      </w:r>
      <w:r>
        <w:rPr>
          <w:sz w:val="19"/>
          <w:szCs w:val="19"/>
        </w:rPr>
        <w:t xml:space="preserve">: here, the decay of a body after death   ·   </w:t>
      </w:r>
      <w:r>
        <w:rPr>
          <w:b/>
          <w:bCs/>
          <w:sz w:val="19"/>
          <w:szCs w:val="19"/>
        </w:rPr>
        <w:t xml:space="preserve">vestige</w:t>
      </w:r>
      <w:r>
        <w:rPr>
          <w:sz w:val="19"/>
          <w:szCs w:val="19"/>
        </w:rPr>
        <w:t xml:space="preserve">: a small trace of something that has almost gone</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“Yet if you should forget me for a while”</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In ‘Remember’, how does the poet present the speaker’s feelings about being remembered?</w:t>
            </w:r>
          </w:p>
        </w:tc>
      </w:tr>
    </w:tbl>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“The speaker of ‘Remember’ is more selfless than selfish.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How the imperatives of the octave compare with the permission given in the sestet</w:t>
      </w:r>
    </w:p>
    <w:p>
      <w:pPr>
        <w:pStyle w:val="ListParagraph"/>
        <w:keepLines/>
        <w:numPr>
          <w:ilvl w:val="0"/>
          <w:numId w:val="2"/>
        </w:numPr>
        <w:spacing w:after="60"/>
      </w:pPr>
      <w:r>
        <w:rPr>
          <w:sz w:val="22"/>
          <w:szCs w:val="22"/>
        </w:rPr>
        <w:t xml:space="preserve">What “darkness and corruption” add to a poem that began with the soft “gone away”</w:t>
      </w:r>
    </w:p>
    <w:p>
      <w:pPr>
        <w:pStyle w:val="ListParagraph"/>
        <w:keepLines/>
        <w:numPr>
          <w:ilvl w:val="0"/>
          <w:numId w:val="2"/>
        </w:numPr>
        <w:spacing w:after="60"/>
      </w:pPr>
      <w:r>
        <w:rPr>
          <w:sz w:val="22"/>
          <w:szCs w:val="22"/>
        </w:rPr>
        <w:t xml:space="preserve">Whether the last line comforts the lover or makes the reader sadder</w:t>
      </w:r>
    </w:p>
    <w:p>
      <w:pPr>
        <w:keepNext/>
        <w:spacing w:after="30" w:before="80"/>
      </w:pPr>
      <w:r>
        <w:rPr>
          <w:b/>
          <w:bCs/>
          <w:color w:val="6E44A8"/>
          <w:sz w:val="21"/>
          <w:szCs w:val="21"/>
        </w:rPr>
        <w:t xml:space="preserve">Verbs to try</w:t>
      </w:r>
    </w:p>
    <w:p>
      <w:pPr>
        <w:spacing w:after="80"/>
      </w:pPr>
      <w:r>
        <w:rPr>
          <w:i/>
          <w:iCs/>
          <w:sz w:val="22"/>
          <w:szCs w:val="22"/>
        </w:rPr>
        <w:t xml:space="preserve">pleads   ·   relents   ·   concedes   ·   juxtaposes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An alternative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In ‘Remember’, how does the poet present the speaker’s feelings about being remembered?</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volta at line 9 of ‘Remember’ matters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Unseen poetry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Unseen poetry: Lesson sampler (Lesson 3)</dc:title>
  <dc:creator>Between the Lines</dc:creator>
  <dc:description>Between the Lines · A lesson written for every student in the room</dc:description>
  <cp:lastModifiedBy>Un-named</cp:lastModifiedBy>
  <cp:revision>1</cp:revision>
  <dcterms:created xsi:type="dcterms:W3CDTF">2026-10-04T15:39:30.188Z</dcterms:created>
  <dcterms:modified xsi:type="dcterms:W3CDTF">2026-10-04T15:39:30.188Z</dcterms:modified>
</cp:coreProperties>
</file>

<file path=docProps/custom.xml><?xml version="1.0" encoding="utf-8"?>
<Properties xmlns="http://schemas.openxmlformats.org/officeDocument/2006/custom-properties" xmlns:vt="http://schemas.openxmlformats.org/officeDocument/2006/docPropsVTypes"/>
</file>